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9CE" w:rsidRPr="00DC4383" w:rsidRDefault="009879CE" w:rsidP="00D20883">
      <w:pPr>
        <w:spacing w:before="120"/>
        <w:jc w:val="center"/>
        <w:rPr>
          <w:b/>
          <w:bCs/>
          <w:sz w:val="23"/>
          <w:szCs w:val="23"/>
        </w:rPr>
      </w:pPr>
      <w:r w:rsidRPr="00DC4383">
        <w:rPr>
          <w:b/>
          <w:sz w:val="23"/>
          <w:szCs w:val="23"/>
        </w:rPr>
        <w:t xml:space="preserve">ИЗВЕЩЕНИЕ О ЗАКУПКЕ № </w:t>
      </w:r>
      <w:r w:rsidR="008B2308" w:rsidRPr="008B2308">
        <w:rPr>
          <w:b/>
          <w:sz w:val="23"/>
          <w:szCs w:val="23"/>
        </w:rPr>
        <w:t>26/0820/5 ОЗП</w:t>
      </w:r>
    </w:p>
    <w:p w:rsidR="00C65510" w:rsidRPr="00DC4383" w:rsidRDefault="009879CE" w:rsidP="00D20883">
      <w:pPr>
        <w:spacing w:line="240" w:lineRule="auto"/>
        <w:ind w:firstLine="0"/>
        <w:jc w:val="center"/>
        <w:rPr>
          <w:snapToGrid/>
          <w:color w:val="000000"/>
          <w:sz w:val="23"/>
          <w:szCs w:val="23"/>
        </w:rPr>
      </w:pPr>
      <w:r w:rsidRPr="00DC4383">
        <w:rPr>
          <w:snapToGrid/>
          <w:color w:val="000000"/>
          <w:sz w:val="23"/>
          <w:szCs w:val="23"/>
        </w:rPr>
        <w:t xml:space="preserve">Общество с ограниченной ответственностью «Балтийский Химический Комплекс» </w:t>
      </w:r>
    </w:p>
    <w:p w:rsidR="00D20883" w:rsidRPr="00DC4383" w:rsidRDefault="009879CE" w:rsidP="00D20883">
      <w:pPr>
        <w:spacing w:line="240" w:lineRule="auto"/>
        <w:ind w:firstLine="0"/>
        <w:jc w:val="center"/>
        <w:rPr>
          <w:snapToGrid/>
          <w:color w:val="000000"/>
          <w:sz w:val="23"/>
          <w:szCs w:val="23"/>
        </w:rPr>
      </w:pPr>
      <w:r w:rsidRPr="00DC4383">
        <w:rPr>
          <w:snapToGrid/>
          <w:color w:val="000000"/>
          <w:sz w:val="23"/>
          <w:szCs w:val="23"/>
        </w:rPr>
        <w:t>приглашает Вас принять участие в открытом запросе предложений</w:t>
      </w:r>
    </w:p>
    <w:p w:rsidR="009879CE" w:rsidRPr="00EE5324" w:rsidRDefault="008B2308" w:rsidP="00D20883">
      <w:pPr>
        <w:spacing w:line="240" w:lineRule="auto"/>
        <w:ind w:firstLine="284"/>
        <w:jc w:val="center"/>
        <w:rPr>
          <w:b/>
          <w:snapToGrid/>
          <w:color w:val="000000"/>
          <w:sz w:val="23"/>
          <w:szCs w:val="23"/>
        </w:rPr>
      </w:pPr>
      <w:r w:rsidRPr="00EE5324">
        <w:rPr>
          <w:b/>
          <w:sz w:val="23"/>
          <w:szCs w:val="23"/>
        </w:rPr>
        <w:t xml:space="preserve">на право заключения договора на </w:t>
      </w:r>
      <w:r w:rsidRPr="00EE5324">
        <w:rPr>
          <w:b/>
          <w:sz w:val="23"/>
          <w:szCs w:val="23"/>
          <w:lang w:eastAsia="en-US"/>
        </w:rPr>
        <w:t>оказание услуг по разработке фирменного стиля и руководства по использованию фирменного стиля</w:t>
      </w:r>
      <w:r w:rsidR="009879CE" w:rsidRPr="00EE5324">
        <w:rPr>
          <w:b/>
          <w:snapToGrid/>
          <w:color w:val="000000"/>
          <w:sz w:val="23"/>
          <w:szCs w:val="23"/>
        </w:rPr>
        <w:t>.</w:t>
      </w:r>
    </w:p>
    <w:p w:rsidR="009879CE" w:rsidRPr="00EE5324" w:rsidRDefault="009879CE" w:rsidP="009879CE">
      <w:pPr>
        <w:pStyle w:val="a6"/>
        <w:spacing w:before="0" w:beforeAutospacing="0" w:after="0" w:afterAutospacing="0"/>
        <w:jc w:val="center"/>
        <w:rPr>
          <w:b/>
          <w:sz w:val="23"/>
          <w:szCs w:val="23"/>
        </w:rPr>
      </w:pPr>
    </w:p>
    <w:p w:rsidR="009879CE" w:rsidRPr="00DC4383" w:rsidRDefault="009879CE" w:rsidP="009879CE">
      <w:pPr>
        <w:pStyle w:val="a6"/>
        <w:numPr>
          <w:ilvl w:val="0"/>
          <w:numId w:val="3"/>
        </w:numPr>
        <w:tabs>
          <w:tab w:val="left" w:pos="567"/>
        </w:tabs>
        <w:spacing w:before="0" w:beforeAutospacing="0" w:after="0" w:afterAutospacing="0"/>
        <w:rPr>
          <w:sz w:val="23"/>
          <w:szCs w:val="23"/>
        </w:rPr>
      </w:pPr>
      <w:r w:rsidRPr="00DC4383">
        <w:rPr>
          <w:b/>
          <w:sz w:val="23"/>
          <w:szCs w:val="23"/>
        </w:rPr>
        <w:t>Наименование закупки:</w:t>
      </w:r>
    </w:p>
    <w:p w:rsidR="009879CE" w:rsidRPr="00DC4383" w:rsidRDefault="009879CE" w:rsidP="005F1163">
      <w:pPr>
        <w:pStyle w:val="a6"/>
        <w:tabs>
          <w:tab w:val="left" w:pos="567"/>
        </w:tabs>
        <w:spacing w:before="0" w:beforeAutospacing="0" w:after="120" w:afterAutospacing="0"/>
        <w:ind w:left="567"/>
        <w:rPr>
          <w:sz w:val="23"/>
          <w:szCs w:val="23"/>
        </w:rPr>
      </w:pPr>
      <w:r w:rsidRPr="00DC4383">
        <w:rPr>
          <w:sz w:val="23"/>
          <w:szCs w:val="23"/>
        </w:rPr>
        <w:t xml:space="preserve">Открытый запрос предложений в электронной форме. </w:t>
      </w:r>
    </w:p>
    <w:p w:rsidR="009879CE" w:rsidRPr="00DC4383" w:rsidRDefault="009879CE" w:rsidP="009879CE">
      <w:pPr>
        <w:pStyle w:val="a6"/>
        <w:numPr>
          <w:ilvl w:val="0"/>
          <w:numId w:val="3"/>
        </w:numPr>
        <w:tabs>
          <w:tab w:val="left" w:pos="567"/>
        </w:tabs>
        <w:spacing w:before="0" w:beforeAutospacing="0" w:after="0" w:afterAutospacing="0"/>
        <w:jc w:val="both"/>
        <w:rPr>
          <w:sz w:val="23"/>
          <w:szCs w:val="23"/>
        </w:rPr>
      </w:pPr>
      <w:r w:rsidRPr="00DC4383">
        <w:rPr>
          <w:sz w:val="23"/>
          <w:szCs w:val="23"/>
        </w:rPr>
        <w:t xml:space="preserve">Процедура запроса предложений не является торгами, и ее проведение не регулируется статьями 447-449 части первой Гражданского кодекса Российской Федерации, также не является публичным торгами и не регулируется статьями 1057-1061 части второй Гражданского кодекса Российской Федерации и не накладывает на </w:t>
      </w:r>
      <w:r w:rsidR="00C65510" w:rsidRPr="00DC4383">
        <w:rPr>
          <w:color w:val="000000"/>
          <w:sz w:val="23"/>
          <w:szCs w:val="23"/>
        </w:rPr>
        <w:t xml:space="preserve">Общество с ограниченной ответственностью «Балтийский Химический Комплекс» (далее - Заказчик) </w:t>
      </w:r>
      <w:r w:rsidRPr="00DC4383">
        <w:rPr>
          <w:sz w:val="23"/>
          <w:szCs w:val="23"/>
        </w:rPr>
        <w:t>обязательств по заключению договора с участником, предложившем лучшие условия поставки.</w:t>
      </w:r>
    </w:p>
    <w:p w:rsidR="009879CE" w:rsidRPr="00DC4383" w:rsidRDefault="009879CE" w:rsidP="009879CE">
      <w:pPr>
        <w:pStyle w:val="a6"/>
        <w:tabs>
          <w:tab w:val="left" w:pos="567"/>
        </w:tabs>
        <w:spacing w:before="0" w:beforeAutospacing="0" w:after="0" w:afterAutospacing="0"/>
        <w:ind w:left="567"/>
        <w:jc w:val="both"/>
        <w:rPr>
          <w:sz w:val="23"/>
          <w:szCs w:val="23"/>
        </w:rPr>
      </w:pPr>
      <w:r w:rsidRPr="00DC4383">
        <w:rPr>
          <w:sz w:val="23"/>
          <w:szCs w:val="23"/>
        </w:rPr>
        <w:t xml:space="preserve">Информация, касающаяся условий проведения закупочной процедуры, требований к участникам и закупаемой продукции, содержится в документации о закупке. </w:t>
      </w:r>
    </w:p>
    <w:p w:rsidR="009879CE" w:rsidRPr="00DC4383" w:rsidRDefault="009879CE" w:rsidP="009879CE">
      <w:pPr>
        <w:pStyle w:val="a6"/>
        <w:tabs>
          <w:tab w:val="left" w:pos="567"/>
        </w:tabs>
        <w:spacing w:before="0" w:beforeAutospacing="0" w:after="0" w:afterAutospacing="0"/>
        <w:ind w:left="567"/>
        <w:jc w:val="both"/>
        <w:rPr>
          <w:sz w:val="23"/>
          <w:szCs w:val="23"/>
        </w:rPr>
      </w:pPr>
      <w:r w:rsidRPr="00DC4383">
        <w:rPr>
          <w:sz w:val="23"/>
          <w:szCs w:val="23"/>
        </w:rPr>
        <w:t>Извещение является неотъемлемой частью Документации о закупке.</w:t>
      </w:r>
    </w:p>
    <w:p w:rsidR="009879CE" w:rsidRPr="00DC4383" w:rsidRDefault="009879CE" w:rsidP="005F1163">
      <w:pPr>
        <w:pStyle w:val="a6"/>
        <w:tabs>
          <w:tab w:val="left" w:pos="567"/>
        </w:tabs>
        <w:spacing w:before="0" w:beforeAutospacing="0" w:after="120" w:afterAutospacing="0"/>
        <w:ind w:left="567"/>
        <w:jc w:val="both"/>
        <w:rPr>
          <w:sz w:val="23"/>
          <w:szCs w:val="23"/>
        </w:rPr>
      </w:pPr>
      <w:r w:rsidRPr="00DC4383">
        <w:rPr>
          <w:sz w:val="23"/>
          <w:szCs w:val="23"/>
        </w:rPr>
        <w:t>Извещение, равно как и документация о закупке, а также факт приема Заказчиком заявок на участие в закупке, подготовленных в соответствии с требованиями документации о закупке, ни при каких обстоятельствах не могут истолковываться как намерение или обязательство Заказчика, выраженное или подразумевающее заключение договора. В данной связи Заказчик не несет какой бы то ни было ответственности за отказ заключить договор с лицами, обратившимися с предложениями по предмету закупки на любом этапе такой закупки. Участник несет все расходы, связанные с получением документации о закупке, подготовкой и подачей заявки на участие в закупке. Заказчик не отвечает и не несет обязательств по этим расходам, независимо от характера проведения и результатов Запроса предложений.</w:t>
      </w:r>
    </w:p>
    <w:p w:rsidR="009879CE" w:rsidRPr="00DC4383" w:rsidRDefault="009879CE" w:rsidP="009879CE">
      <w:pPr>
        <w:pStyle w:val="a6"/>
        <w:numPr>
          <w:ilvl w:val="0"/>
          <w:numId w:val="3"/>
        </w:numPr>
        <w:tabs>
          <w:tab w:val="left" w:pos="567"/>
        </w:tabs>
        <w:spacing w:before="0" w:beforeAutospacing="0" w:after="0" w:afterAutospacing="0"/>
        <w:ind w:hanging="567"/>
        <w:rPr>
          <w:sz w:val="23"/>
          <w:szCs w:val="23"/>
        </w:rPr>
      </w:pPr>
      <w:r w:rsidRPr="00DC4383">
        <w:rPr>
          <w:b/>
          <w:sz w:val="23"/>
          <w:szCs w:val="23"/>
        </w:rPr>
        <w:t>Заказчик:</w:t>
      </w:r>
    </w:p>
    <w:p w:rsidR="009879CE" w:rsidRPr="00DC4383" w:rsidRDefault="009879CE" w:rsidP="009879CE">
      <w:pPr>
        <w:pStyle w:val="a6"/>
        <w:tabs>
          <w:tab w:val="left" w:pos="567"/>
        </w:tabs>
        <w:spacing w:before="0" w:beforeAutospacing="0" w:after="0" w:afterAutospacing="0"/>
        <w:ind w:left="570"/>
        <w:jc w:val="both"/>
        <w:rPr>
          <w:sz w:val="23"/>
          <w:szCs w:val="23"/>
        </w:rPr>
      </w:pPr>
      <w:r w:rsidRPr="00DC4383">
        <w:rPr>
          <w:sz w:val="23"/>
          <w:szCs w:val="23"/>
        </w:rPr>
        <w:t>Общество с ограниченной ответственностью «Балтийский Химический Комплекс».</w:t>
      </w:r>
    </w:p>
    <w:p w:rsidR="009879CE" w:rsidRPr="00DC4383" w:rsidRDefault="009879CE" w:rsidP="009879CE">
      <w:pPr>
        <w:pStyle w:val="a6"/>
        <w:tabs>
          <w:tab w:val="left" w:pos="567"/>
        </w:tabs>
        <w:spacing w:before="0" w:beforeAutospacing="0" w:after="0" w:afterAutospacing="0"/>
        <w:ind w:left="570"/>
        <w:jc w:val="both"/>
        <w:rPr>
          <w:sz w:val="23"/>
          <w:szCs w:val="23"/>
        </w:rPr>
      </w:pPr>
      <w:r w:rsidRPr="00DC4383">
        <w:rPr>
          <w:sz w:val="23"/>
          <w:szCs w:val="23"/>
        </w:rPr>
        <w:t xml:space="preserve">Адрес места нахождения: 117420, город Москва, улица </w:t>
      </w:r>
      <w:proofErr w:type="spellStart"/>
      <w:r w:rsidRPr="00DC4383">
        <w:rPr>
          <w:sz w:val="23"/>
          <w:szCs w:val="23"/>
        </w:rPr>
        <w:t>Наметкина</w:t>
      </w:r>
      <w:proofErr w:type="spellEnd"/>
      <w:r w:rsidRPr="00DC4383">
        <w:rPr>
          <w:sz w:val="23"/>
          <w:szCs w:val="23"/>
        </w:rPr>
        <w:t xml:space="preserve">, дом 12А. </w:t>
      </w:r>
    </w:p>
    <w:p w:rsidR="009879CE" w:rsidRPr="00DC4383" w:rsidRDefault="009879CE" w:rsidP="009879CE">
      <w:pPr>
        <w:pStyle w:val="a6"/>
        <w:tabs>
          <w:tab w:val="left" w:pos="567"/>
        </w:tabs>
        <w:spacing w:before="0" w:beforeAutospacing="0" w:after="0" w:afterAutospacing="0"/>
        <w:ind w:left="570"/>
        <w:jc w:val="both"/>
        <w:rPr>
          <w:sz w:val="23"/>
          <w:szCs w:val="23"/>
        </w:rPr>
      </w:pPr>
      <w:r w:rsidRPr="00DC4383">
        <w:rPr>
          <w:sz w:val="23"/>
          <w:szCs w:val="23"/>
        </w:rPr>
        <w:t xml:space="preserve">Контактное лицо Заказчика: Рябинкова Светлана Викторовна, zakupki@baltchemc.ru. </w:t>
      </w:r>
    </w:p>
    <w:p w:rsidR="009879CE" w:rsidRPr="00DC4383" w:rsidRDefault="009879CE" w:rsidP="00436104">
      <w:pPr>
        <w:pStyle w:val="a6"/>
        <w:tabs>
          <w:tab w:val="left" w:pos="567"/>
        </w:tabs>
        <w:spacing w:before="0" w:beforeAutospacing="0" w:after="120" w:afterAutospacing="0"/>
        <w:ind w:left="573"/>
        <w:jc w:val="both"/>
        <w:rPr>
          <w:sz w:val="23"/>
          <w:szCs w:val="23"/>
        </w:rPr>
      </w:pPr>
      <w:r w:rsidRPr="00DC4383">
        <w:rPr>
          <w:sz w:val="23"/>
          <w:szCs w:val="23"/>
        </w:rPr>
        <w:t>Тел.: 8 (495) 419-54-54</w:t>
      </w:r>
      <w:r w:rsidR="005F1163" w:rsidRPr="00DC4383">
        <w:rPr>
          <w:sz w:val="23"/>
          <w:szCs w:val="23"/>
        </w:rPr>
        <w:t>.</w:t>
      </w:r>
    </w:p>
    <w:p w:rsidR="009879CE" w:rsidRPr="00DC4383" w:rsidRDefault="009879CE" w:rsidP="009879CE">
      <w:pPr>
        <w:pStyle w:val="a6"/>
        <w:numPr>
          <w:ilvl w:val="0"/>
          <w:numId w:val="3"/>
        </w:numPr>
        <w:tabs>
          <w:tab w:val="left" w:pos="567"/>
        </w:tabs>
        <w:spacing w:before="0" w:beforeAutospacing="0" w:after="0" w:afterAutospacing="0"/>
        <w:jc w:val="both"/>
        <w:rPr>
          <w:sz w:val="23"/>
          <w:szCs w:val="23"/>
        </w:rPr>
      </w:pPr>
      <w:r w:rsidRPr="00DC4383">
        <w:rPr>
          <w:b/>
          <w:sz w:val="23"/>
          <w:szCs w:val="23"/>
        </w:rPr>
        <w:t>Организатор:</w:t>
      </w:r>
      <w:r w:rsidRPr="00DC4383">
        <w:rPr>
          <w:sz w:val="23"/>
          <w:szCs w:val="23"/>
        </w:rPr>
        <w:t xml:space="preserve"> </w:t>
      </w:r>
    </w:p>
    <w:p w:rsidR="009879CE" w:rsidRPr="00DC4383" w:rsidRDefault="009879CE" w:rsidP="009879CE">
      <w:pPr>
        <w:pStyle w:val="a6"/>
        <w:tabs>
          <w:tab w:val="left" w:pos="567"/>
        </w:tabs>
        <w:spacing w:before="0" w:beforeAutospacing="0" w:after="0" w:afterAutospacing="0"/>
        <w:ind w:left="570"/>
        <w:jc w:val="both"/>
        <w:rPr>
          <w:sz w:val="23"/>
          <w:szCs w:val="23"/>
        </w:rPr>
      </w:pPr>
      <w:r w:rsidRPr="00DC4383">
        <w:rPr>
          <w:sz w:val="23"/>
          <w:szCs w:val="23"/>
        </w:rPr>
        <w:t>Функцию организатора закупки выполняет Заказчик.</w:t>
      </w:r>
    </w:p>
    <w:p w:rsidR="009879CE" w:rsidRPr="00DC4383" w:rsidRDefault="009879CE" w:rsidP="00436104">
      <w:pPr>
        <w:pStyle w:val="a6"/>
        <w:numPr>
          <w:ilvl w:val="0"/>
          <w:numId w:val="3"/>
        </w:numPr>
        <w:tabs>
          <w:tab w:val="left" w:pos="567"/>
        </w:tabs>
        <w:spacing w:before="120" w:beforeAutospacing="0" w:after="0" w:afterAutospacing="0"/>
        <w:ind w:left="573" w:hanging="573"/>
        <w:jc w:val="both"/>
        <w:rPr>
          <w:b/>
          <w:sz w:val="23"/>
          <w:szCs w:val="23"/>
        </w:rPr>
      </w:pPr>
      <w:r w:rsidRPr="00DC4383">
        <w:rPr>
          <w:b/>
          <w:sz w:val="23"/>
          <w:szCs w:val="23"/>
        </w:rPr>
        <w:t>Предмет закупки:</w:t>
      </w:r>
    </w:p>
    <w:p w:rsidR="009879CE" w:rsidRPr="00DC4383" w:rsidRDefault="008B2308" w:rsidP="00436104">
      <w:pPr>
        <w:tabs>
          <w:tab w:val="left" w:pos="567"/>
        </w:tabs>
        <w:spacing w:after="120" w:line="240" w:lineRule="auto"/>
        <w:ind w:left="573" w:firstLine="0"/>
        <w:rPr>
          <w:sz w:val="23"/>
          <w:szCs w:val="23"/>
        </w:rPr>
      </w:pPr>
      <w:r w:rsidRPr="008B2308">
        <w:rPr>
          <w:snapToGrid/>
          <w:sz w:val="23"/>
          <w:szCs w:val="23"/>
        </w:rPr>
        <w:t>на право заключения договора на оказание услуг по разработке фирменного стиля и руководства по использованию фирменного стиля</w:t>
      </w:r>
      <w:r w:rsidR="009879CE" w:rsidRPr="00DC4383">
        <w:rPr>
          <w:sz w:val="23"/>
          <w:szCs w:val="23"/>
        </w:rPr>
        <w:t>.</w:t>
      </w:r>
      <w:r w:rsidR="009879CE" w:rsidRPr="00DC4383">
        <w:rPr>
          <w:sz w:val="23"/>
          <w:szCs w:val="23"/>
        </w:rPr>
        <w:t xml:space="preserve"> </w:t>
      </w:r>
      <w:bookmarkStart w:id="0" w:name="_GoBack"/>
      <w:bookmarkEnd w:id="0"/>
    </w:p>
    <w:p w:rsidR="009879CE" w:rsidRPr="00DC4383" w:rsidRDefault="009879CE" w:rsidP="009879CE">
      <w:pPr>
        <w:pStyle w:val="a6"/>
        <w:numPr>
          <w:ilvl w:val="0"/>
          <w:numId w:val="3"/>
        </w:numPr>
        <w:tabs>
          <w:tab w:val="left" w:pos="567"/>
        </w:tabs>
        <w:spacing w:before="0" w:beforeAutospacing="0" w:after="0" w:afterAutospacing="0"/>
        <w:jc w:val="both"/>
        <w:rPr>
          <w:b/>
          <w:sz w:val="23"/>
          <w:szCs w:val="23"/>
        </w:rPr>
      </w:pPr>
      <w:r w:rsidRPr="00DC4383">
        <w:rPr>
          <w:b/>
          <w:sz w:val="23"/>
          <w:szCs w:val="23"/>
        </w:rPr>
        <w:t>Количество лотов:</w:t>
      </w:r>
    </w:p>
    <w:p w:rsidR="009879CE" w:rsidRPr="00DC4383" w:rsidRDefault="00313831" w:rsidP="00436104">
      <w:pPr>
        <w:pStyle w:val="a6"/>
        <w:tabs>
          <w:tab w:val="left" w:pos="567"/>
        </w:tabs>
        <w:spacing w:before="0" w:beforeAutospacing="0" w:after="120" w:afterAutospacing="0"/>
        <w:ind w:left="573"/>
        <w:jc w:val="both"/>
        <w:rPr>
          <w:sz w:val="23"/>
          <w:szCs w:val="23"/>
        </w:rPr>
      </w:pPr>
      <w:r>
        <w:rPr>
          <w:b/>
          <w:sz w:val="23"/>
          <w:szCs w:val="23"/>
        </w:rPr>
        <w:t>1</w:t>
      </w:r>
      <w:r w:rsidR="009879CE" w:rsidRPr="00DC4383">
        <w:rPr>
          <w:b/>
          <w:sz w:val="23"/>
          <w:szCs w:val="23"/>
        </w:rPr>
        <w:t xml:space="preserve"> (</w:t>
      </w:r>
      <w:r>
        <w:rPr>
          <w:b/>
          <w:sz w:val="23"/>
          <w:szCs w:val="23"/>
        </w:rPr>
        <w:t>один</w:t>
      </w:r>
      <w:r w:rsidR="009879CE" w:rsidRPr="00DC4383">
        <w:rPr>
          <w:b/>
          <w:sz w:val="23"/>
          <w:szCs w:val="23"/>
        </w:rPr>
        <w:t>)</w:t>
      </w:r>
      <w:r w:rsidR="009879CE" w:rsidRPr="00DC4383">
        <w:rPr>
          <w:sz w:val="23"/>
          <w:szCs w:val="23"/>
        </w:rPr>
        <w:t>.</w:t>
      </w:r>
    </w:p>
    <w:p w:rsidR="009879CE" w:rsidRPr="00DC4383" w:rsidRDefault="009879CE" w:rsidP="009879CE">
      <w:pPr>
        <w:pStyle w:val="a6"/>
        <w:numPr>
          <w:ilvl w:val="0"/>
          <w:numId w:val="3"/>
        </w:numPr>
        <w:tabs>
          <w:tab w:val="left" w:pos="567"/>
        </w:tabs>
        <w:spacing w:before="0" w:beforeAutospacing="0" w:after="0" w:afterAutospacing="0"/>
        <w:ind w:hanging="573"/>
        <w:jc w:val="both"/>
        <w:rPr>
          <w:b/>
          <w:sz w:val="23"/>
          <w:szCs w:val="23"/>
        </w:rPr>
      </w:pPr>
      <w:r w:rsidRPr="00DC4383">
        <w:rPr>
          <w:b/>
          <w:sz w:val="23"/>
          <w:szCs w:val="23"/>
        </w:rPr>
        <w:t>Место поставки и срок:</w:t>
      </w:r>
    </w:p>
    <w:p w:rsidR="009879CE" w:rsidRPr="00DC4383" w:rsidRDefault="009879CE" w:rsidP="00436104">
      <w:pPr>
        <w:tabs>
          <w:tab w:val="left" w:pos="567"/>
        </w:tabs>
        <w:spacing w:after="120" w:line="240" w:lineRule="auto"/>
        <w:ind w:left="573" w:firstLine="0"/>
        <w:rPr>
          <w:sz w:val="23"/>
          <w:szCs w:val="23"/>
        </w:rPr>
      </w:pPr>
      <w:r w:rsidRPr="00DC4383">
        <w:rPr>
          <w:sz w:val="23"/>
          <w:szCs w:val="23"/>
        </w:rPr>
        <w:t xml:space="preserve">В соответствии с документацией о </w:t>
      </w:r>
      <w:r w:rsidR="0001200D" w:rsidRPr="00DC4383">
        <w:rPr>
          <w:sz w:val="23"/>
          <w:szCs w:val="23"/>
        </w:rPr>
        <w:t>закупке</w:t>
      </w:r>
      <w:r w:rsidRPr="00DC4383">
        <w:rPr>
          <w:sz w:val="23"/>
          <w:szCs w:val="23"/>
        </w:rPr>
        <w:t>.</w:t>
      </w:r>
    </w:p>
    <w:p w:rsidR="009879CE" w:rsidRPr="00DC4383" w:rsidRDefault="009879CE" w:rsidP="009879CE">
      <w:pPr>
        <w:pStyle w:val="11"/>
        <w:numPr>
          <w:ilvl w:val="0"/>
          <w:numId w:val="3"/>
        </w:numPr>
        <w:tabs>
          <w:tab w:val="left" w:pos="567"/>
        </w:tabs>
        <w:ind w:left="567" w:hanging="567"/>
        <w:rPr>
          <w:sz w:val="23"/>
          <w:szCs w:val="23"/>
        </w:rPr>
      </w:pPr>
      <w:r w:rsidRPr="00DC4383">
        <w:rPr>
          <w:b/>
          <w:sz w:val="23"/>
          <w:szCs w:val="23"/>
        </w:rPr>
        <w:t>Начальная (максимальная) цена предмета закупки:</w:t>
      </w:r>
    </w:p>
    <w:p w:rsidR="006328E8" w:rsidRDefault="00044DE0" w:rsidP="009005E2">
      <w:pPr>
        <w:pStyle w:val="a7"/>
        <w:autoSpaceDE w:val="0"/>
        <w:autoSpaceDN w:val="0"/>
        <w:adjustRightInd w:val="0"/>
        <w:spacing w:after="120"/>
        <w:ind w:left="573"/>
        <w:jc w:val="both"/>
        <w:rPr>
          <w:sz w:val="24"/>
          <w:szCs w:val="24"/>
          <w:lang w:eastAsia="ar-SA"/>
        </w:rPr>
      </w:pPr>
      <w:r w:rsidRPr="009005E2">
        <w:rPr>
          <w:rFonts w:eastAsia="Arial"/>
          <w:sz w:val="23"/>
          <w:szCs w:val="23"/>
          <w:lang w:eastAsia="ar-SA"/>
        </w:rPr>
        <w:t>составляет</w:t>
      </w:r>
      <w:r w:rsidRPr="00044DE0">
        <w:rPr>
          <w:rFonts w:eastAsia="Arial"/>
          <w:b/>
          <w:sz w:val="23"/>
          <w:szCs w:val="23"/>
          <w:lang w:eastAsia="ar-SA"/>
        </w:rPr>
        <w:t xml:space="preserve"> </w:t>
      </w:r>
      <w:r w:rsidR="009005E2" w:rsidRPr="007A0D18">
        <w:rPr>
          <w:b/>
          <w:sz w:val="24"/>
          <w:szCs w:val="24"/>
          <w:lang w:eastAsia="en-US"/>
        </w:rPr>
        <w:t>1 350 266,40 (один миллион триста пятьдесят тысяч двести шестьдесят шесть) рублей 40 копеек</w:t>
      </w:r>
      <w:r w:rsidR="009005E2" w:rsidRPr="007A0D18">
        <w:rPr>
          <w:sz w:val="24"/>
          <w:szCs w:val="24"/>
          <w:lang w:eastAsia="en-US"/>
        </w:rPr>
        <w:t>, в том числе НДС</w:t>
      </w:r>
      <w:r w:rsidR="009005E2">
        <w:rPr>
          <w:sz w:val="24"/>
          <w:szCs w:val="24"/>
          <w:lang w:eastAsia="en-US"/>
        </w:rPr>
        <w:t xml:space="preserve"> – 20%</w:t>
      </w:r>
      <w:r w:rsidR="009005E2" w:rsidRPr="009005E2">
        <w:rPr>
          <w:rFonts w:eastAsia="Arial"/>
          <w:sz w:val="23"/>
          <w:szCs w:val="23"/>
          <w:lang w:eastAsia="ar-SA"/>
        </w:rPr>
        <w:t>.</w:t>
      </w:r>
      <w:r w:rsidR="009005E2">
        <w:rPr>
          <w:rFonts w:eastAsia="Arial"/>
          <w:b/>
          <w:sz w:val="23"/>
          <w:szCs w:val="23"/>
          <w:lang w:eastAsia="ar-SA"/>
        </w:rPr>
        <w:t xml:space="preserve"> </w:t>
      </w:r>
      <w:r w:rsidR="009005E2" w:rsidRPr="009005E2">
        <w:rPr>
          <w:sz w:val="24"/>
          <w:szCs w:val="24"/>
          <w:lang w:eastAsia="ar-SA"/>
        </w:rPr>
        <w:t>Нач</w:t>
      </w:r>
      <w:r w:rsidR="009005E2" w:rsidRPr="00D83772">
        <w:rPr>
          <w:sz w:val="24"/>
          <w:szCs w:val="24"/>
          <w:lang w:eastAsia="ar-SA"/>
        </w:rPr>
        <w:t xml:space="preserve">альная (максимальная) цена предмета закупки включает в себя вознаграждение участника, все расходы участника, связанные с исполнением обязательств по договору, включая предвидимые и непредвидимые, а также иные вытекающие из договора и/или предусмотренные законом обязательств, в том числе затраты на материалы, оборудование, рабочую силу, транспортные расходы, расходы на хранение материалов, оборудования, получение всех необходимых разрешений (согласований, регистрации и прочее), а также любые виды налогов и сборов, другие обязательные платежи, которые </w:t>
      </w:r>
      <w:r w:rsidR="009005E2" w:rsidRPr="00D83772">
        <w:rPr>
          <w:sz w:val="24"/>
          <w:szCs w:val="24"/>
          <w:lang w:eastAsia="ar-SA"/>
        </w:rPr>
        <w:lastRenderedPageBreak/>
        <w:t>участник может понести в связи с выполнением обязательств по договору, стоимость всех рисков, которые относятся на участника, связанные с исполнением договора</w:t>
      </w:r>
      <w:r w:rsidR="006328E8" w:rsidRPr="00044DE0">
        <w:rPr>
          <w:sz w:val="24"/>
          <w:szCs w:val="24"/>
          <w:lang w:eastAsia="ar-SA"/>
        </w:rPr>
        <w:t>.</w:t>
      </w:r>
    </w:p>
    <w:p w:rsidR="009879CE" w:rsidRPr="00DC4383" w:rsidRDefault="009879CE" w:rsidP="009005E2">
      <w:pPr>
        <w:pStyle w:val="a7"/>
        <w:numPr>
          <w:ilvl w:val="0"/>
          <w:numId w:val="3"/>
        </w:numPr>
        <w:tabs>
          <w:tab w:val="left" w:pos="567"/>
        </w:tabs>
        <w:spacing w:before="120"/>
        <w:ind w:left="573" w:hanging="573"/>
        <w:rPr>
          <w:sz w:val="23"/>
          <w:szCs w:val="23"/>
        </w:rPr>
      </w:pPr>
      <w:r w:rsidRPr="00DC4383">
        <w:rPr>
          <w:b/>
          <w:sz w:val="23"/>
          <w:szCs w:val="23"/>
        </w:rPr>
        <w:t>Место размещения извещения о закупке:</w:t>
      </w:r>
    </w:p>
    <w:p w:rsidR="009879CE" w:rsidRPr="00DC4383" w:rsidRDefault="00876CBD" w:rsidP="009879CE">
      <w:pPr>
        <w:tabs>
          <w:tab w:val="left" w:pos="567"/>
        </w:tabs>
        <w:spacing w:line="240" w:lineRule="auto"/>
        <w:ind w:left="567" w:firstLine="0"/>
        <w:rPr>
          <w:sz w:val="23"/>
          <w:szCs w:val="23"/>
        </w:rPr>
      </w:pPr>
      <w:hyperlink r:id="rId7" w:history="1">
        <w:r w:rsidR="009879CE" w:rsidRPr="00DC4383">
          <w:rPr>
            <w:rStyle w:val="a5"/>
            <w:color w:val="auto"/>
            <w:sz w:val="23"/>
            <w:szCs w:val="23"/>
            <w:u w:val="none"/>
          </w:rPr>
          <w:t>http://www.rusgasdob.ru/zakupki.html</w:t>
        </w:r>
      </w:hyperlink>
      <w:r w:rsidR="009879CE" w:rsidRPr="00DC4383">
        <w:rPr>
          <w:snapToGrid/>
          <w:sz w:val="23"/>
          <w:szCs w:val="23"/>
        </w:rPr>
        <w:t>.</w:t>
      </w:r>
    </w:p>
    <w:p w:rsidR="009879CE" w:rsidRPr="00DC4383" w:rsidRDefault="009879CE" w:rsidP="00436104">
      <w:pPr>
        <w:tabs>
          <w:tab w:val="left" w:pos="567"/>
        </w:tabs>
        <w:spacing w:after="120" w:line="240" w:lineRule="auto"/>
        <w:ind w:left="567" w:firstLine="0"/>
        <w:rPr>
          <w:sz w:val="23"/>
          <w:szCs w:val="23"/>
        </w:rPr>
      </w:pPr>
      <w:r w:rsidRPr="00DC4383">
        <w:rPr>
          <w:sz w:val="23"/>
          <w:szCs w:val="23"/>
        </w:rPr>
        <w:t>С</w:t>
      </w:r>
      <w:r w:rsidRPr="00DC4383">
        <w:rPr>
          <w:snapToGrid/>
          <w:sz w:val="23"/>
          <w:szCs w:val="23"/>
        </w:rPr>
        <w:t>айт электронной торговой площадки (ЭТП) ГПБ: https://etpgpb.ru/</w:t>
      </w:r>
      <w:r w:rsidR="00436104" w:rsidRPr="00DC4383">
        <w:rPr>
          <w:snapToGrid/>
          <w:sz w:val="23"/>
          <w:szCs w:val="23"/>
        </w:rPr>
        <w:t>.</w:t>
      </w:r>
    </w:p>
    <w:p w:rsidR="009879CE" w:rsidRPr="00DC4383" w:rsidRDefault="009879CE" w:rsidP="009879CE">
      <w:pPr>
        <w:numPr>
          <w:ilvl w:val="0"/>
          <w:numId w:val="3"/>
        </w:numPr>
        <w:tabs>
          <w:tab w:val="left" w:pos="567"/>
        </w:tabs>
        <w:spacing w:line="240" w:lineRule="auto"/>
        <w:ind w:left="567" w:hanging="709"/>
        <w:rPr>
          <w:sz w:val="23"/>
          <w:szCs w:val="23"/>
        </w:rPr>
      </w:pPr>
      <w:r w:rsidRPr="00DC4383">
        <w:rPr>
          <w:b/>
          <w:sz w:val="23"/>
          <w:szCs w:val="23"/>
        </w:rPr>
        <w:t>Наименование и адрес ЭТП в информационно-телекоммуникационной сети «Интернет» с использованием которой проводится закупка:</w:t>
      </w:r>
    </w:p>
    <w:p w:rsidR="009879CE" w:rsidRPr="00DC4383" w:rsidRDefault="009879CE" w:rsidP="00436104">
      <w:pPr>
        <w:tabs>
          <w:tab w:val="left" w:pos="567"/>
        </w:tabs>
        <w:spacing w:after="120" w:line="240" w:lineRule="auto"/>
        <w:ind w:left="567" w:firstLine="0"/>
        <w:rPr>
          <w:sz w:val="23"/>
          <w:szCs w:val="23"/>
        </w:rPr>
      </w:pPr>
      <w:r w:rsidRPr="00DC4383">
        <w:rPr>
          <w:sz w:val="23"/>
          <w:szCs w:val="23"/>
        </w:rPr>
        <w:t xml:space="preserve">Общество c ограниченной ответственностью «Электронная торговая площадка ГПБ», </w:t>
      </w:r>
      <w:hyperlink r:id="rId8" w:history="1">
        <w:r w:rsidRPr="00DC4383">
          <w:rPr>
            <w:rStyle w:val="a5"/>
            <w:color w:val="auto"/>
            <w:sz w:val="23"/>
            <w:szCs w:val="23"/>
            <w:u w:val="none"/>
          </w:rPr>
          <w:t>https://etpgpb.ru/</w:t>
        </w:r>
      </w:hyperlink>
      <w:r w:rsidRPr="00DC4383">
        <w:rPr>
          <w:sz w:val="23"/>
          <w:szCs w:val="23"/>
        </w:rPr>
        <w:t>.</w:t>
      </w:r>
    </w:p>
    <w:p w:rsidR="009879CE" w:rsidRPr="00DC4383" w:rsidRDefault="009879CE" w:rsidP="009879CE">
      <w:pPr>
        <w:numPr>
          <w:ilvl w:val="0"/>
          <w:numId w:val="3"/>
        </w:numPr>
        <w:tabs>
          <w:tab w:val="left" w:pos="567"/>
        </w:tabs>
        <w:spacing w:line="240" w:lineRule="auto"/>
        <w:ind w:left="567" w:hanging="709"/>
        <w:rPr>
          <w:b/>
          <w:sz w:val="23"/>
          <w:szCs w:val="23"/>
        </w:rPr>
      </w:pPr>
      <w:r w:rsidRPr="00DC4383">
        <w:rPr>
          <w:b/>
          <w:sz w:val="23"/>
          <w:szCs w:val="23"/>
        </w:rPr>
        <w:t xml:space="preserve">Срок, место и порядок предоставления документации о закупке: </w:t>
      </w:r>
    </w:p>
    <w:p w:rsidR="0001200D" w:rsidRPr="00DC4383" w:rsidRDefault="009879CE" w:rsidP="00436104">
      <w:pPr>
        <w:tabs>
          <w:tab w:val="left" w:pos="567"/>
        </w:tabs>
        <w:spacing w:after="120" w:line="240" w:lineRule="auto"/>
        <w:ind w:left="567" w:firstLine="0"/>
        <w:rPr>
          <w:sz w:val="23"/>
          <w:szCs w:val="23"/>
        </w:rPr>
      </w:pPr>
      <w:r w:rsidRPr="00DC4383">
        <w:rPr>
          <w:sz w:val="23"/>
          <w:szCs w:val="23"/>
        </w:rPr>
        <w:t>Документация о закупке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9 извещения о закупки.</w:t>
      </w:r>
    </w:p>
    <w:p w:rsidR="0001200D" w:rsidRPr="00DC4383" w:rsidRDefault="0001200D" w:rsidP="00436104">
      <w:pPr>
        <w:numPr>
          <w:ilvl w:val="0"/>
          <w:numId w:val="3"/>
        </w:numPr>
        <w:tabs>
          <w:tab w:val="left" w:pos="567"/>
        </w:tabs>
        <w:spacing w:after="120" w:line="240" w:lineRule="auto"/>
        <w:ind w:left="567" w:hanging="709"/>
        <w:rPr>
          <w:rStyle w:val="a5"/>
          <w:color w:val="auto"/>
          <w:sz w:val="23"/>
          <w:szCs w:val="23"/>
          <w:u w:val="none"/>
        </w:rPr>
      </w:pPr>
      <w:r w:rsidRPr="00DC4383">
        <w:rPr>
          <w:b/>
          <w:sz w:val="23"/>
          <w:szCs w:val="23"/>
        </w:rPr>
        <w:t xml:space="preserve">Дата и место начала подачи заявок: </w:t>
      </w:r>
      <w:r w:rsidRPr="00DC4383">
        <w:rPr>
          <w:sz w:val="23"/>
          <w:szCs w:val="23"/>
        </w:rPr>
        <w:t xml:space="preserve">заявки принимаются в электронном виде с использованием функционала электронной торговой площадки ГПБ в соответствии с правилами электронной торговой площадки ГПБ, размещенными по адресу: </w:t>
      </w:r>
      <w:hyperlink r:id="rId9" w:history="1">
        <w:r w:rsidRPr="00DC4383">
          <w:rPr>
            <w:sz w:val="23"/>
            <w:szCs w:val="23"/>
          </w:rPr>
          <w:t>https://etpgpb.ru/</w:t>
        </w:r>
      </w:hyperlink>
      <w:r w:rsidRPr="00DC4383">
        <w:rPr>
          <w:sz w:val="23"/>
          <w:szCs w:val="23"/>
        </w:rPr>
        <w:t xml:space="preserve">. Дата начала приема заявок - дата размещения извещения и документации на сайте </w:t>
      </w:r>
      <w:r w:rsidR="005F1163" w:rsidRPr="00DC4383">
        <w:rPr>
          <w:sz w:val="23"/>
          <w:szCs w:val="23"/>
        </w:rPr>
        <w:t xml:space="preserve">ЭТП </w:t>
      </w:r>
      <w:r w:rsidRPr="00DC4383">
        <w:rPr>
          <w:sz w:val="23"/>
          <w:szCs w:val="23"/>
        </w:rPr>
        <w:t xml:space="preserve">по адресу: </w:t>
      </w:r>
      <w:hyperlink r:id="rId10" w:history="1">
        <w:r w:rsidRPr="00DC4383">
          <w:rPr>
            <w:sz w:val="23"/>
            <w:szCs w:val="23"/>
          </w:rPr>
          <w:t>https://etpgpb.ru/</w:t>
        </w:r>
      </w:hyperlink>
      <w:r w:rsidRPr="00DC4383">
        <w:rPr>
          <w:sz w:val="23"/>
          <w:szCs w:val="23"/>
        </w:rPr>
        <w:t>.</w:t>
      </w:r>
    </w:p>
    <w:p w:rsidR="009879CE" w:rsidRPr="00DC4383" w:rsidRDefault="009879CE" w:rsidP="009879CE">
      <w:pPr>
        <w:numPr>
          <w:ilvl w:val="0"/>
          <w:numId w:val="3"/>
        </w:numPr>
        <w:tabs>
          <w:tab w:val="left" w:pos="567"/>
        </w:tabs>
        <w:spacing w:line="240" w:lineRule="auto"/>
        <w:ind w:left="567" w:hanging="709"/>
        <w:rPr>
          <w:sz w:val="23"/>
          <w:szCs w:val="23"/>
        </w:rPr>
      </w:pPr>
      <w:r w:rsidRPr="00DC4383">
        <w:rPr>
          <w:b/>
          <w:sz w:val="23"/>
          <w:szCs w:val="23"/>
        </w:rPr>
        <w:t>Дата и время окончания подачи заявок, место их подачи:</w:t>
      </w:r>
    </w:p>
    <w:p w:rsidR="009879CE" w:rsidRPr="00DC4383" w:rsidRDefault="00044DE0" w:rsidP="009879CE">
      <w:pPr>
        <w:tabs>
          <w:tab w:val="left" w:pos="567"/>
        </w:tabs>
        <w:spacing w:line="240" w:lineRule="auto"/>
        <w:ind w:left="567" w:firstLine="0"/>
        <w:rPr>
          <w:sz w:val="23"/>
          <w:szCs w:val="23"/>
        </w:rPr>
      </w:pPr>
      <w:r>
        <w:rPr>
          <w:sz w:val="23"/>
          <w:szCs w:val="23"/>
        </w:rPr>
        <w:t>1</w:t>
      </w:r>
      <w:r w:rsidR="009005E2">
        <w:rPr>
          <w:sz w:val="23"/>
          <w:szCs w:val="23"/>
        </w:rPr>
        <w:t>2</w:t>
      </w:r>
      <w:r>
        <w:rPr>
          <w:sz w:val="23"/>
          <w:szCs w:val="23"/>
        </w:rPr>
        <w:t xml:space="preserve"> августа </w:t>
      </w:r>
      <w:r w:rsidR="009879CE" w:rsidRPr="00DC4383">
        <w:rPr>
          <w:sz w:val="23"/>
          <w:szCs w:val="23"/>
        </w:rPr>
        <w:t xml:space="preserve">2020 г. в 15 часов 00 минут московского времени по адресу ЭТП (срок предоставления заявок может быть продлен по усмотрению Заказчика). Заявки участников, поданные после вышеуказанного срока, не принимаются. </w:t>
      </w:r>
    </w:p>
    <w:p w:rsidR="009879CE" w:rsidRPr="00DC4383" w:rsidRDefault="009879CE" w:rsidP="009879CE">
      <w:pPr>
        <w:tabs>
          <w:tab w:val="left" w:pos="567"/>
        </w:tabs>
        <w:spacing w:line="240" w:lineRule="auto"/>
        <w:ind w:left="567" w:firstLine="0"/>
        <w:rPr>
          <w:sz w:val="23"/>
          <w:szCs w:val="23"/>
        </w:rPr>
      </w:pPr>
      <w:r w:rsidRPr="00DC4383">
        <w:rPr>
          <w:sz w:val="23"/>
          <w:szCs w:val="23"/>
        </w:rPr>
        <w:t>Заказчик вправе продлить срок подачи заявок на участие в запросе предложений и соответственно перенести дату и время проведения процедуры вскрытия заявок в любое время до даты проведения процедуры вскрытия заявок на участие в запросе предложений, а также до подведения итогов закупки изменить дату рассмотрения предложений участников закупки и подведения итогов запросов предложений.</w:t>
      </w:r>
    </w:p>
    <w:p w:rsidR="009879CE" w:rsidRPr="00DC4383" w:rsidRDefault="009879CE" w:rsidP="00436104">
      <w:pPr>
        <w:tabs>
          <w:tab w:val="left" w:pos="567"/>
        </w:tabs>
        <w:spacing w:after="120" w:line="240" w:lineRule="auto"/>
        <w:ind w:left="567" w:firstLine="0"/>
        <w:rPr>
          <w:sz w:val="23"/>
          <w:szCs w:val="23"/>
        </w:rPr>
      </w:pPr>
      <w:r w:rsidRPr="00DC4383">
        <w:rPr>
          <w:sz w:val="23"/>
          <w:szCs w:val="23"/>
        </w:rPr>
        <w:t>Заявки, не соответствующие требованиям, изложенным в документации о закупке, могут быть отклонены.</w:t>
      </w:r>
    </w:p>
    <w:p w:rsidR="009879CE" w:rsidRPr="00DC4383" w:rsidRDefault="009879CE" w:rsidP="009879CE">
      <w:pPr>
        <w:numPr>
          <w:ilvl w:val="0"/>
          <w:numId w:val="3"/>
        </w:numPr>
        <w:tabs>
          <w:tab w:val="left" w:pos="567"/>
        </w:tabs>
        <w:spacing w:line="240" w:lineRule="auto"/>
        <w:ind w:left="567" w:hanging="709"/>
        <w:rPr>
          <w:b/>
          <w:sz w:val="23"/>
          <w:szCs w:val="23"/>
        </w:rPr>
      </w:pPr>
      <w:r w:rsidRPr="00DC4383">
        <w:rPr>
          <w:b/>
          <w:sz w:val="23"/>
          <w:szCs w:val="23"/>
        </w:rPr>
        <w:t xml:space="preserve">Информация о форме, размере и сроке предоставления обеспечения заявки: </w:t>
      </w:r>
    </w:p>
    <w:p w:rsidR="009879CE" w:rsidRPr="00DC4383" w:rsidRDefault="009879CE" w:rsidP="00436104">
      <w:pPr>
        <w:tabs>
          <w:tab w:val="left" w:pos="567"/>
        </w:tabs>
        <w:spacing w:after="120" w:line="240" w:lineRule="auto"/>
        <w:ind w:left="567" w:firstLine="0"/>
        <w:rPr>
          <w:sz w:val="23"/>
          <w:szCs w:val="23"/>
        </w:rPr>
      </w:pPr>
      <w:r w:rsidRPr="00DC4383">
        <w:rPr>
          <w:sz w:val="23"/>
          <w:szCs w:val="23"/>
        </w:rPr>
        <w:t>не требуется.</w:t>
      </w:r>
    </w:p>
    <w:p w:rsidR="009879CE" w:rsidRPr="00DC4383" w:rsidRDefault="009879CE" w:rsidP="00436104">
      <w:pPr>
        <w:numPr>
          <w:ilvl w:val="0"/>
          <w:numId w:val="3"/>
        </w:numPr>
        <w:tabs>
          <w:tab w:val="left" w:pos="567"/>
        </w:tabs>
        <w:spacing w:after="120" w:line="240" w:lineRule="auto"/>
        <w:ind w:left="567" w:hanging="709"/>
        <w:rPr>
          <w:snapToGrid/>
          <w:sz w:val="23"/>
          <w:szCs w:val="23"/>
        </w:rPr>
      </w:pPr>
      <w:r w:rsidRPr="00DC4383">
        <w:rPr>
          <w:b/>
          <w:sz w:val="23"/>
          <w:szCs w:val="23"/>
        </w:rPr>
        <w:t xml:space="preserve">Информация о форме, размере и сроке предоставления обеспечения исполнения договора: </w:t>
      </w:r>
      <w:r w:rsidRPr="00DC4383">
        <w:rPr>
          <w:sz w:val="23"/>
          <w:szCs w:val="23"/>
        </w:rPr>
        <w:t>не требуется</w:t>
      </w:r>
      <w:r w:rsidRPr="00DC4383">
        <w:rPr>
          <w:snapToGrid/>
          <w:sz w:val="23"/>
          <w:szCs w:val="23"/>
        </w:rPr>
        <w:t>.</w:t>
      </w:r>
    </w:p>
    <w:p w:rsidR="009879CE" w:rsidRPr="00DC4383" w:rsidRDefault="009879CE" w:rsidP="009879CE">
      <w:pPr>
        <w:numPr>
          <w:ilvl w:val="0"/>
          <w:numId w:val="3"/>
        </w:numPr>
        <w:tabs>
          <w:tab w:val="left" w:pos="567"/>
        </w:tabs>
        <w:spacing w:line="240" w:lineRule="auto"/>
        <w:ind w:left="567" w:hanging="709"/>
        <w:rPr>
          <w:sz w:val="23"/>
          <w:szCs w:val="23"/>
        </w:rPr>
      </w:pPr>
      <w:r w:rsidRPr="00DC4383">
        <w:rPr>
          <w:b/>
          <w:sz w:val="23"/>
          <w:szCs w:val="23"/>
        </w:rPr>
        <w:t>Место, дата рассмотрения, оценки и сопоставления заявок:</w:t>
      </w:r>
    </w:p>
    <w:p w:rsidR="009879CE" w:rsidRPr="00DC4383" w:rsidRDefault="009879CE" w:rsidP="00436104">
      <w:pPr>
        <w:tabs>
          <w:tab w:val="left" w:pos="567"/>
        </w:tabs>
        <w:spacing w:after="120" w:line="240" w:lineRule="auto"/>
        <w:ind w:left="567" w:firstLine="0"/>
        <w:rPr>
          <w:sz w:val="23"/>
          <w:szCs w:val="23"/>
        </w:rPr>
      </w:pPr>
      <w:r w:rsidRPr="00DC4383">
        <w:rPr>
          <w:sz w:val="23"/>
          <w:szCs w:val="23"/>
        </w:rPr>
        <w:t xml:space="preserve">по адресу ЭТП, </w:t>
      </w:r>
      <w:r w:rsidR="00A17DAD">
        <w:rPr>
          <w:sz w:val="23"/>
          <w:szCs w:val="23"/>
        </w:rPr>
        <w:t>1</w:t>
      </w:r>
      <w:r w:rsidR="009005E2">
        <w:rPr>
          <w:sz w:val="23"/>
          <w:szCs w:val="23"/>
        </w:rPr>
        <w:t>2</w:t>
      </w:r>
      <w:r w:rsidR="00A17DAD">
        <w:rPr>
          <w:sz w:val="23"/>
          <w:szCs w:val="23"/>
        </w:rPr>
        <w:t xml:space="preserve"> августа </w:t>
      </w:r>
      <w:r w:rsidR="008D63FC" w:rsidRPr="00DC4383">
        <w:rPr>
          <w:sz w:val="23"/>
          <w:szCs w:val="23"/>
        </w:rPr>
        <w:t xml:space="preserve">2020 </w:t>
      </w:r>
      <w:r w:rsidRPr="00DC4383">
        <w:rPr>
          <w:sz w:val="23"/>
          <w:szCs w:val="23"/>
        </w:rPr>
        <w:t>г.</w:t>
      </w:r>
    </w:p>
    <w:p w:rsidR="009879CE" w:rsidRPr="00DC4383" w:rsidRDefault="009879CE" w:rsidP="009879CE">
      <w:pPr>
        <w:numPr>
          <w:ilvl w:val="0"/>
          <w:numId w:val="3"/>
        </w:numPr>
        <w:tabs>
          <w:tab w:val="left" w:pos="567"/>
        </w:tabs>
        <w:spacing w:line="240" w:lineRule="auto"/>
        <w:ind w:left="567" w:hanging="709"/>
        <w:rPr>
          <w:sz w:val="23"/>
          <w:szCs w:val="23"/>
        </w:rPr>
      </w:pPr>
      <w:r w:rsidRPr="00DC4383">
        <w:rPr>
          <w:b/>
          <w:sz w:val="23"/>
          <w:szCs w:val="23"/>
        </w:rPr>
        <w:t>Дата подведения итогов закупки:</w:t>
      </w:r>
      <w:r w:rsidRPr="00DC4383">
        <w:rPr>
          <w:sz w:val="23"/>
          <w:szCs w:val="23"/>
        </w:rPr>
        <w:t xml:space="preserve"> </w:t>
      </w:r>
    </w:p>
    <w:p w:rsidR="009879CE" w:rsidRPr="00DC4383" w:rsidRDefault="009879CE" w:rsidP="00436104">
      <w:pPr>
        <w:tabs>
          <w:tab w:val="left" w:pos="567"/>
        </w:tabs>
        <w:spacing w:after="120" w:line="240" w:lineRule="auto"/>
        <w:ind w:left="567" w:firstLine="0"/>
        <w:rPr>
          <w:sz w:val="23"/>
          <w:szCs w:val="23"/>
        </w:rPr>
      </w:pPr>
      <w:r w:rsidRPr="00DC4383">
        <w:rPr>
          <w:sz w:val="23"/>
          <w:szCs w:val="23"/>
        </w:rPr>
        <w:t xml:space="preserve">не позднее </w:t>
      </w:r>
      <w:r w:rsidR="00A17DAD">
        <w:rPr>
          <w:sz w:val="23"/>
          <w:szCs w:val="23"/>
        </w:rPr>
        <w:t>1</w:t>
      </w:r>
      <w:r w:rsidR="009005E2">
        <w:rPr>
          <w:sz w:val="23"/>
          <w:szCs w:val="23"/>
        </w:rPr>
        <w:t>4</w:t>
      </w:r>
      <w:r w:rsidR="00A17DAD">
        <w:rPr>
          <w:sz w:val="23"/>
          <w:szCs w:val="23"/>
        </w:rPr>
        <w:t xml:space="preserve"> августа </w:t>
      </w:r>
      <w:r w:rsidRPr="00DC4383">
        <w:rPr>
          <w:sz w:val="23"/>
          <w:szCs w:val="23"/>
        </w:rPr>
        <w:t xml:space="preserve">2020 г. </w:t>
      </w:r>
    </w:p>
    <w:p w:rsidR="009879CE" w:rsidRPr="00DC4383" w:rsidRDefault="009879CE" w:rsidP="009879CE">
      <w:pPr>
        <w:numPr>
          <w:ilvl w:val="0"/>
          <w:numId w:val="3"/>
        </w:numPr>
        <w:tabs>
          <w:tab w:val="left" w:pos="567"/>
        </w:tabs>
        <w:spacing w:line="240" w:lineRule="auto"/>
        <w:ind w:left="567" w:hanging="709"/>
        <w:rPr>
          <w:b/>
          <w:sz w:val="23"/>
          <w:szCs w:val="23"/>
        </w:rPr>
      </w:pPr>
      <w:r w:rsidRPr="00DC4383">
        <w:rPr>
          <w:b/>
          <w:sz w:val="23"/>
          <w:szCs w:val="23"/>
        </w:rPr>
        <w:t xml:space="preserve">Отказ от проведения процедуры закупки: </w:t>
      </w:r>
    </w:p>
    <w:p w:rsidR="009879CE" w:rsidRPr="00DC4383" w:rsidRDefault="009879CE" w:rsidP="00436104">
      <w:pPr>
        <w:pStyle w:val="a7"/>
        <w:tabs>
          <w:tab w:val="left" w:pos="567"/>
        </w:tabs>
        <w:spacing w:after="120"/>
        <w:ind w:left="567"/>
        <w:jc w:val="both"/>
        <w:rPr>
          <w:sz w:val="23"/>
          <w:szCs w:val="23"/>
        </w:rPr>
      </w:pPr>
      <w:r w:rsidRPr="00DC4383">
        <w:rPr>
          <w:sz w:val="23"/>
          <w:szCs w:val="23"/>
        </w:rPr>
        <w:t>В любое время Заказчик вправе отказаться от проведения процедуры запроса предложений на любом из этапов процедуры. При этом Заказчик не несет никакой ответственности перед любым участников процедуры закупки, которым такое действие может принести убытки.</w:t>
      </w:r>
    </w:p>
    <w:p w:rsidR="009879CE" w:rsidRPr="00DC4383" w:rsidRDefault="009879CE" w:rsidP="005F1163">
      <w:pPr>
        <w:numPr>
          <w:ilvl w:val="0"/>
          <w:numId w:val="3"/>
        </w:numPr>
        <w:tabs>
          <w:tab w:val="left" w:pos="567"/>
        </w:tabs>
        <w:spacing w:line="240" w:lineRule="auto"/>
        <w:ind w:left="567" w:hanging="709"/>
        <w:rPr>
          <w:b/>
          <w:sz w:val="23"/>
          <w:szCs w:val="23"/>
        </w:rPr>
      </w:pPr>
      <w:r w:rsidRPr="00DC4383">
        <w:rPr>
          <w:b/>
          <w:sz w:val="23"/>
          <w:szCs w:val="23"/>
        </w:rPr>
        <w:t>Дополнительные условия и комментарии:</w:t>
      </w:r>
    </w:p>
    <w:p w:rsidR="009879CE" w:rsidRPr="00DC4383" w:rsidRDefault="009879CE" w:rsidP="009879CE">
      <w:pPr>
        <w:tabs>
          <w:tab w:val="left" w:pos="567"/>
        </w:tabs>
        <w:spacing w:line="240" w:lineRule="auto"/>
        <w:ind w:left="567" w:firstLine="0"/>
        <w:rPr>
          <w:sz w:val="23"/>
          <w:szCs w:val="23"/>
        </w:rPr>
      </w:pPr>
      <w:r w:rsidRPr="00DC4383">
        <w:rPr>
          <w:sz w:val="23"/>
          <w:szCs w:val="23"/>
        </w:rPr>
        <w:t>В извещение и документацию о закупке могут быть внесены изменения и дополнения. Информация о таких изменениях и дополнениях будет опубликована по адресу размещения закупки.</w:t>
      </w:r>
    </w:p>
    <w:p w:rsidR="009879CE" w:rsidRPr="00DC4383" w:rsidRDefault="009879CE" w:rsidP="009879CE">
      <w:pPr>
        <w:tabs>
          <w:tab w:val="left" w:pos="567"/>
        </w:tabs>
        <w:spacing w:line="240" w:lineRule="auto"/>
        <w:ind w:left="567" w:firstLine="0"/>
        <w:rPr>
          <w:sz w:val="23"/>
          <w:szCs w:val="23"/>
        </w:rPr>
      </w:pPr>
      <w:r w:rsidRPr="00DC4383">
        <w:rPr>
          <w:sz w:val="23"/>
          <w:szCs w:val="23"/>
        </w:rPr>
        <w:t>При необходимости, Заказчик намерен воспользоваться правом на проведение «</w:t>
      </w:r>
      <w:proofErr w:type="spellStart"/>
      <w:r w:rsidRPr="00DC4383">
        <w:rPr>
          <w:sz w:val="23"/>
          <w:szCs w:val="23"/>
        </w:rPr>
        <w:t>уторговывания</w:t>
      </w:r>
      <w:proofErr w:type="spellEnd"/>
      <w:r w:rsidRPr="00DC4383">
        <w:rPr>
          <w:sz w:val="23"/>
          <w:szCs w:val="23"/>
        </w:rPr>
        <w:t>».</w:t>
      </w:r>
    </w:p>
    <w:p w:rsidR="009879CE" w:rsidRPr="00DC4383" w:rsidRDefault="009879CE" w:rsidP="009879CE">
      <w:pPr>
        <w:tabs>
          <w:tab w:val="left" w:pos="567"/>
        </w:tabs>
        <w:spacing w:line="240" w:lineRule="auto"/>
        <w:ind w:left="567" w:firstLine="0"/>
        <w:rPr>
          <w:sz w:val="23"/>
          <w:szCs w:val="23"/>
        </w:rPr>
      </w:pPr>
      <w:r w:rsidRPr="00DC4383">
        <w:rPr>
          <w:sz w:val="23"/>
          <w:szCs w:val="23"/>
        </w:rPr>
        <w:t>Договор с участником, предложившим лучшие условия поставки, будет заключен по итогам запроса предложений и получения корпоративного одобрения в соответствии с требованиями законодательства Российской Федерации и внутренних документов Заказчика.</w:t>
      </w:r>
    </w:p>
    <w:p w:rsidR="003C03AC" w:rsidRPr="00DC4383" w:rsidRDefault="009879CE" w:rsidP="00DC4383">
      <w:pPr>
        <w:tabs>
          <w:tab w:val="left" w:pos="567"/>
        </w:tabs>
        <w:spacing w:line="240" w:lineRule="auto"/>
        <w:ind w:left="567" w:firstLine="0"/>
        <w:rPr>
          <w:sz w:val="23"/>
          <w:szCs w:val="23"/>
        </w:rPr>
      </w:pPr>
      <w:r w:rsidRPr="00DC4383">
        <w:rPr>
          <w:sz w:val="23"/>
          <w:szCs w:val="23"/>
        </w:rPr>
        <w:t>Остальные и более подробные условия закупки содержатся в документации о закупке.</w:t>
      </w:r>
    </w:p>
    <w:sectPr w:rsidR="003C03AC" w:rsidRPr="00DC4383" w:rsidSect="00DC4383">
      <w:headerReference w:type="default" r:id="rId11"/>
      <w:headerReference w:type="first" r:id="rId12"/>
      <w:pgSz w:w="11906" w:h="16838" w:code="9"/>
      <w:pgMar w:top="851" w:right="566" w:bottom="851" w:left="1134" w:header="142" w:footer="306"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CCF" w:rsidRDefault="00436104">
      <w:pPr>
        <w:spacing w:line="240" w:lineRule="auto"/>
      </w:pPr>
      <w:r>
        <w:separator/>
      </w:r>
    </w:p>
  </w:endnote>
  <w:endnote w:type="continuationSeparator" w:id="0">
    <w:p w:rsidR="00865CCF" w:rsidRDefault="004361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CCF" w:rsidRDefault="00436104">
      <w:pPr>
        <w:spacing w:line="240" w:lineRule="auto"/>
      </w:pPr>
      <w:r>
        <w:separator/>
      </w:r>
    </w:p>
  </w:footnote>
  <w:footnote w:type="continuationSeparator" w:id="0">
    <w:p w:rsidR="00865CCF" w:rsidRDefault="004361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AE0" w:rsidRPr="00FA6392" w:rsidRDefault="00876CBD" w:rsidP="000B7513">
    <w:pPr>
      <w:pStyle w:val="a3"/>
      <w:pBdr>
        <w:bottom w:val="none" w:sz="0" w:space="0" w:color="auto"/>
      </w:pBdr>
      <w:tabs>
        <w:tab w:val="clear" w:pos="4153"/>
        <w:tab w:val="clear" w:pos="8306"/>
        <w:tab w:val="left" w:pos="548"/>
      </w:tabs>
      <w:jc w:val="both"/>
      <w:rPr>
        <w:i w:val="0"/>
        <w:sz w:val="18"/>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C12" w:rsidRDefault="009879CE" w:rsidP="002D1C12">
    <w:pPr>
      <w:pStyle w:val="a3"/>
      <w:jc w:val="left"/>
    </w:pPr>
    <w:r w:rsidRPr="00DA3295">
      <w:rPr>
        <w:noProof/>
        <w:lang w:val="ru-RU" w:eastAsia="ru-RU"/>
      </w:rPr>
      <w:drawing>
        <wp:inline distT="0" distB="0" distL="0" distR="0">
          <wp:extent cx="2400300" cy="975360"/>
          <wp:effectExtent l="0" t="0" r="0" b="0"/>
          <wp:docPr id="6" name="Рисунок 6" descr="\\imac-first\2018\102\01_logo\01_BHK_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ac-first\2018\102\01_logo\01_BHK_logo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975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1" w15:restartNumberingAfterBreak="0">
    <w:nsid w:val="03A871FC"/>
    <w:multiLevelType w:val="hybridMultilevel"/>
    <w:tmpl w:val="9C307DBC"/>
    <w:lvl w:ilvl="0" w:tplc="03227EE6">
      <w:start w:val="8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AC26464"/>
    <w:multiLevelType w:val="hybridMultilevel"/>
    <w:tmpl w:val="67E63C90"/>
    <w:lvl w:ilvl="0" w:tplc="F042A43C">
      <w:start w:val="1"/>
      <w:numFmt w:val="decimal"/>
      <w:lvlText w:val="%1."/>
      <w:lvlJc w:val="left"/>
      <w:pPr>
        <w:ind w:left="570" w:hanging="57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B403F85"/>
    <w:multiLevelType w:val="multilevel"/>
    <w:tmpl w:val="4A76F1A8"/>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0C203A3"/>
    <w:multiLevelType w:val="hybridMultilevel"/>
    <w:tmpl w:val="CDFA87A0"/>
    <w:lvl w:ilvl="0" w:tplc="0FC0A36C">
      <w:start w:val="8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 w15:restartNumberingAfterBreak="0">
    <w:nsid w:val="467D7380"/>
    <w:multiLevelType w:val="hybridMultilevel"/>
    <w:tmpl w:val="E7043BCA"/>
    <w:lvl w:ilvl="0" w:tplc="08E2005A">
      <w:start w:val="8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C005D2F"/>
    <w:multiLevelType w:val="hybridMultilevel"/>
    <w:tmpl w:val="4F061936"/>
    <w:lvl w:ilvl="0" w:tplc="6D0E36A8">
      <w:start w:val="8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7" w15:restartNumberingAfterBreak="0">
    <w:nsid w:val="6E0874E4"/>
    <w:multiLevelType w:val="hybridMultilevel"/>
    <w:tmpl w:val="C768571E"/>
    <w:lvl w:ilvl="0" w:tplc="5AD037FA">
      <w:start w:val="1"/>
      <w:numFmt w:val="decimal"/>
      <w:lvlText w:val="%1."/>
      <w:lvlJc w:val="left"/>
      <w:pPr>
        <w:ind w:left="360" w:hanging="360"/>
      </w:pPr>
      <w:rPr>
        <w:b w:val="0"/>
        <w:i w:val="0"/>
        <w:strike w:val="0"/>
        <w:dstrike w:val="0"/>
        <w:color w:val="000000"/>
        <w:sz w:val="26"/>
        <w:szCs w:val="26"/>
        <w:u w:val="none" w:color="000000"/>
        <w:bdr w:val="none" w:sz="0" w:space="0" w:color="auto"/>
        <w:shd w:val="clear" w:color="auto" w:fill="auto"/>
        <w:vertAlign w:val="baseline"/>
      </w:rPr>
    </w:lvl>
    <w:lvl w:ilvl="1" w:tplc="3DDEC1FE">
      <w:start w:val="1"/>
      <w:numFmt w:val="lowerLetter"/>
      <w:lvlText w:val="%2"/>
      <w:lvlJc w:val="left"/>
      <w:pPr>
        <w:ind w:left="3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79CD31C">
      <w:start w:val="1"/>
      <w:numFmt w:val="lowerRoman"/>
      <w:lvlText w:val="%3"/>
      <w:lvlJc w:val="left"/>
      <w:pPr>
        <w:ind w:left="4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906C6F4">
      <w:start w:val="1"/>
      <w:numFmt w:val="decimal"/>
      <w:lvlText w:val="%4"/>
      <w:lvlJc w:val="left"/>
      <w:pPr>
        <w:ind w:left="5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7B02A60">
      <w:start w:val="1"/>
      <w:numFmt w:val="lowerLetter"/>
      <w:lvlText w:val="%5"/>
      <w:lvlJc w:val="left"/>
      <w:pPr>
        <w:ind w:left="58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53C99F8">
      <w:start w:val="1"/>
      <w:numFmt w:val="lowerRoman"/>
      <w:lvlText w:val="%6"/>
      <w:lvlJc w:val="left"/>
      <w:pPr>
        <w:ind w:left="65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030E7A4">
      <w:start w:val="1"/>
      <w:numFmt w:val="decimal"/>
      <w:lvlText w:val="%7"/>
      <w:lvlJc w:val="left"/>
      <w:pPr>
        <w:ind w:left="72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556F6BA">
      <w:start w:val="1"/>
      <w:numFmt w:val="lowerLetter"/>
      <w:lvlText w:val="%8"/>
      <w:lvlJc w:val="left"/>
      <w:pPr>
        <w:ind w:left="80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FACA756">
      <w:start w:val="1"/>
      <w:numFmt w:val="lowerRoman"/>
      <w:lvlText w:val="%9"/>
      <w:lvlJc w:val="left"/>
      <w:pPr>
        <w:ind w:left="87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7"/>
  </w:num>
  <w:num w:numId="2">
    <w:abstractNumId w:val="3"/>
  </w:num>
  <w:num w:numId="3">
    <w:abstractNumId w:val="2"/>
  </w:num>
  <w:num w:numId="4">
    <w:abstractNumId w:val="6"/>
  </w:num>
  <w:num w:numId="5">
    <w:abstractNumId w:val="4"/>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9CE"/>
    <w:rsid w:val="0001200D"/>
    <w:rsid w:val="0003205F"/>
    <w:rsid w:val="00034BD8"/>
    <w:rsid w:val="00044DE0"/>
    <w:rsid w:val="000907FB"/>
    <w:rsid w:val="000C7C57"/>
    <w:rsid w:val="00113831"/>
    <w:rsid w:val="001167AC"/>
    <w:rsid w:val="001B6191"/>
    <w:rsid w:val="001C706F"/>
    <w:rsid w:val="00244C69"/>
    <w:rsid w:val="00302FF1"/>
    <w:rsid w:val="00311F4F"/>
    <w:rsid w:val="00313831"/>
    <w:rsid w:val="00321083"/>
    <w:rsid w:val="00323B7C"/>
    <w:rsid w:val="003466EF"/>
    <w:rsid w:val="00391295"/>
    <w:rsid w:val="00436104"/>
    <w:rsid w:val="00451920"/>
    <w:rsid w:val="00456E30"/>
    <w:rsid w:val="00460D61"/>
    <w:rsid w:val="004C249B"/>
    <w:rsid w:val="004E5623"/>
    <w:rsid w:val="00553851"/>
    <w:rsid w:val="00597AB7"/>
    <w:rsid w:val="005C44E5"/>
    <w:rsid w:val="005F1163"/>
    <w:rsid w:val="006328E8"/>
    <w:rsid w:val="0067795A"/>
    <w:rsid w:val="006B3507"/>
    <w:rsid w:val="006D22D4"/>
    <w:rsid w:val="006D750F"/>
    <w:rsid w:val="00720250"/>
    <w:rsid w:val="00743074"/>
    <w:rsid w:val="0077639B"/>
    <w:rsid w:val="00777D03"/>
    <w:rsid w:val="007840EC"/>
    <w:rsid w:val="007D4316"/>
    <w:rsid w:val="008307D2"/>
    <w:rsid w:val="00830F21"/>
    <w:rsid w:val="00843C4E"/>
    <w:rsid w:val="00865CCF"/>
    <w:rsid w:val="00876CBD"/>
    <w:rsid w:val="008826AF"/>
    <w:rsid w:val="00894645"/>
    <w:rsid w:val="008B2308"/>
    <w:rsid w:val="008D63FC"/>
    <w:rsid w:val="008F1EF8"/>
    <w:rsid w:val="008F24E0"/>
    <w:rsid w:val="009005E2"/>
    <w:rsid w:val="00975064"/>
    <w:rsid w:val="009879CE"/>
    <w:rsid w:val="0099401F"/>
    <w:rsid w:val="00995E91"/>
    <w:rsid w:val="009B496F"/>
    <w:rsid w:val="009D2ED7"/>
    <w:rsid w:val="009E6867"/>
    <w:rsid w:val="009E6A89"/>
    <w:rsid w:val="00A13C14"/>
    <w:rsid w:val="00A17DAD"/>
    <w:rsid w:val="00A33793"/>
    <w:rsid w:val="00A901B4"/>
    <w:rsid w:val="00AA0236"/>
    <w:rsid w:val="00AB5892"/>
    <w:rsid w:val="00AC1491"/>
    <w:rsid w:val="00AE1D4E"/>
    <w:rsid w:val="00AE69A4"/>
    <w:rsid w:val="00B91B6F"/>
    <w:rsid w:val="00BA770E"/>
    <w:rsid w:val="00C26A36"/>
    <w:rsid w:val="00C54363"/>
    <w:rsid w:val="00C5713F"/>
    <w:rsid w:val="00C65510"/>
    <w:rsid w:val="00C85E29"/>
    <w:rsid w:val="00CE48A4"/>
    <w:rsid w:val="00CE66D4"/>
    <w:rsid w:val="00D20883"/>
    <w:rsid w:val="00D60B13"/>
    <w:rsid w:val="00DC4383"/>
    <w:rsid w:val="00E05B16"/>
    <w:rsid w:val="00E12CF5"/>
    <w:rsid w:val="00E67989"/>
    <w:rsid w:val="00E90E5C"/>
    <w:rsid w:val="00EC0E08"/>
    <w:rsid w:val="00EE5324"/>
    <w:rsid w:val="00F21A0E"/>
    <w:rsid w:val="00FA7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9044A"/>
  <w15:chartTrackingRefBased/>
  <w15:docId w15:val="{130D510B-BBA5-4800-87A7-C2736D86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9CE"/>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next w:val="a"/>
    <w:link w:val="10"/>
    <w:uiPriority w:val="9"/>
    <w:unhideWhenUsed/>
    <w:qFormat/>
    <w:rsid w:val="006D22D4"/>
    <w:pPr>
      <w:keepNext/>
      <w:keepLines/>
      <w:numPr>
        <w:numId w:val="2"/>
      </w:numPr>
      <w:spacing w:after="221"/>
      <w:ind w:left="360" w:right="1286" w:hanging="360"/>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D22D4"/>
    <w:rPr>
      <w:rFonts w:ascii="Times New Roman" w:eastAsia="Times New Roman" w:hAnsi="Times New Roman" w:cs="Times New Roman"/>
      <w:b/>
      <w:color w:val="000000"/>
      <w:sz w:val="28"/>
    </w:rPr>
  </w:style>
  <w:style w:type="paragraph" w:styleId="a3">
    <w:name w:val="header"/>
    <w:basedOn w:val="a"/>
    <w:link w:val="a4"/>
    <w:rsid w:val="009879CE"/>
    <w:pPr>
      <w:pBdr>
        <w:bottom w:val="single" w:sz="4" w:space="1" w:color="auto"/>
      </w:pBdr>
      <w:tabs>
        <w:tab w:val="center" w:pos="4153"/>
        <w:tab w:val="right" w:pos="8306"/>
      </w:tabs>
      <w:spacing w:line="240" w:lineRule="auto"/>
      <w:ind w:firstLine="0"/>
      <w:jc w:val="center"/>
    </w:pPr>
    <w:rPr>
      <w:i/>
      <w:sz w:val="20"/>
      <w:lang w:val="x-none" w:eastAsia="x-none"/>
    </w:rPr>
  </w:style>
  <w:style w:type="character" w:customStyle="1" w:styleId="a4">
    <w:name w:val="Верхний колонтитул Знак"/>
    <w:basedOn w:val="a0"/>
    <w:link w:val="a3"/>
    <w:rsid w:val="009879CE"/>
    <w:rPr>
      <w:rFonts w:ascii="Times New Roman" w:eastAsia="Times New Roman" w:hAnsi="Times New Roman" w:cs="Times New Roman"/>
      <w:i/>
      <w:snapToGrid w:val="0"/>
      <w:sz w:val="20"/>
      <w:szCs w:val="20"/>
      <w:lang w:val="x-none" w:eastAsia="x-none"/>
    </w:rPr>
  </w:style>
  <w:style w:type="character" w:styleId="a5">
    <w:name w:val="Hyperlink"/>
    <w:rsid w:val="009879CE"/>
    <w:rPr>
      <w:color w:val="0000FF"/>
      <w:u w:val="single"/>
    </w:rPr>
  </w:style>
  <w:style w:type="paragraph" w:styleId="a6">
    <w:name w:val="Normal (Web)"/>
    <w:basedOn w:val="a"/>
    <w:uiPriority w:val="99"/>
    <w:rsid w:val="009879CE"/>
    <w:pPr>
      <w:spacing w:before="100" w:beforeAutospacing="1" w:after="100" w:afterAutospacing="1" w:line="240" w:lineRule="auto"/>
      <w:ind w:firstLine="0"/>
      <w:jc w:val="left"/>
    </w:pPr>
    <w:rPr>
      <w:snapToGrid/>
      <w:sz w:val="24"/>
      <w:szCs w:val="24"/>
    </w:rPr>
  </w:style>
  <w:style w:type="paragraph" w:styleId="a7">
    <w:name w:val="List Paragraph"/>
    <w:basedOn w:val="a"/>
    <w:uiPriority w:val="34"/>
    <w:qFormat/>
    <w:rsid w:val="009879CE"/>
    <w:pPr>
      <w:spacing w:line="240" w:lineRule="auto"/>
      <w:ind w:left="720" w:firstLine="0"/>
      <w:contextualSpacing/>
      <w:jc w:val="left"/>
    </w:pPr>
    <w:rPr>
      <w:snapToGrid/>
      <w:sz w:val="20"/>
    </w:rPr>
  </w:style>
  <w:style w:type="paragraph" w:customStyle="1" w:styleId="11">
    <w:name w:val="Обычный1"/>
    <w:link w:val="CharChar"/>
    <w:qFormat/>
    <w:rsid w:val="009879CE"/>
    <w:pPr>
      <w:suppressAutoHyphens/>
      <w:spacing w:after="0" w:line="240" w:lineRule="auto"/>
      <w:ind w:firstLine="720"/>
      <w:jc w:val="both"/>
    </w:pPr>
    <w:rPr>
      <w:rFonts w:ascii="Times New Roman" w:eastAsia="Arial" w:hAnsi="Times New Roman" w:cs="Times New Roman"/>
      <w:sz w:val="28"/>
      <w:szCs w:val="20"/>
      <w:lang w:eastAsia="ar-SA"/>
    </w:rPr>
  </w:style>
  <w:style w:type="character" w:customStyle="1" w:styleId="CharChar">
    <w:name w:val="Обычный Char Char"/>
    <w:link w:val="11"/>
    <w:locked/>
    <w:rsid w:val="009879CE"/>
    <w:rPr>
      <w:rFonts w:ascii="Times New Roman" w:eastAsia="Arial" w:hAnsi="Times New Roman" w:cs="Times New Roman"/>
      <w:sz w:val="28"/>
      <w:szCs w:val="20"/>
      <w:lang w:eastAsia="ar-SA"/>
    </w:rPr>
  </w:style>
  <w:style w:type="character" w:customStyle="1" w:styleId="WW8Num6z2">
    <w:name w:val="WW8Num6z2"/>
    <w:rsid w:val="0001200D"/>
    <w:rPr>
      <w:b w:val="0"/>
      <w:i w:val="0"/>
    </w:rPr>
  </w:style>
  <w:style w:type="character" w:customStyle="1" w:styleId="WW8Num5z2">
    <w:name w:val="WW8Num5z2"/>
    <w:rsid w:val="006328E8"/>
    <w:rPr>
      <w:rFonts w:cs="Times New Roman"/>
    </w:rPr>
  </w:style>
  <w:style w:type="paragraph" w:styleId="a8">
    <w:name w:val="footer"/>
    <w:basedOn w:val="a"/>
    <w:link w:val="a9"/>
    <w:uiPriority w:val="99"/>
    <w:unhideWhenUsed/>
    <w:rsid w:val="00843C4E"/>
    <w:pPr>
      <w:tabs>
        <w:tab w:val="center" w:pos="4677"/>
        <w:tab w:val="right" w:pos="9355"/>
      </w:tabs>
      <w:spacing w:line="240" w:lineRule="auto"/>
    </w:pPr>
  </w:style>
  <w:style w:type="character" w:customStyle="1" w:styleId="a9">
    <w:name w:val="Нижний колонтитул Знак"/>
    <w:basedOn w:val="a0"/>
    <w:link w:val="a8"/>
    <w:uiPriority w:val="99"/>
    <w:rsid w:val="00843C4E"/>
    <w:rPr>
      <w:rFonts w:ascii="Times New Roman" w:eastAsia="Times New Roman" w:hAnsi="Times New Roman"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gpb.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usgasdob.ru/zakupki.htm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tpgpb.ru/" TargetMode="External"/><Relationship Id="rId4" Type="http://schemas.openxmlformats.org/officeDocument/2006/relationships/webSettings" Target="webSettings.xml"/><Relationship Id="rId9" Type="http://schemas.openxmlformats.org/officeDocument/2006/relationships/hyperlink" Target="https://etpgpb.ru/"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968</Words>
  <Characters>5518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Сайдашурова Елена Петровна</dc:creator>
  <cp:keywords/>
  <dc:description/>
  <cp:lastModifiedBy>Сайдашурова Елена Петровна</cp:lastModifiedBy>
  <cp:revision>3</cp:revision>
  <dcterms:created xsi:type="dcterms:W3CDTF">2020-08-05T15:05:00Z</dcterms:created>
  <dcterms:modified xsi:type="dcterms:W3CDTF">2020-08-05T15:26:00Z</dcterms:modified>
</cp:coreProperties>
</file>